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4B41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ascii="SimSong Regular" w:hAnsi="SimSong Regular" w:eastAsia="SimSong Regular" w:cs="SimSong Regular"/>
          <w:sz w:val="44"/>
          <w:szCs w:val="44"/>
          <w:lang w:val="en-US" w:eastAsia="zh-CN"/>
        </w:rPr>
      </w:pPr>
      <w:r>
        <w:rPr>
          <w:rFonts w:hint="eastAsia" w:ascii="SimSong Regular" w:hAnsi="SimSong Regular" w:eastAsia="SimSong Regular" w:cs="SimSong Regular"/>
          <w:sz w:val="44"/>
          <w:szCs w:val="44"/>
          <w:lang w:eastAsia="zh-CN"/>
        </w:rPr>
        <w:t>《</w:t>
      </w:r>
      <w:r>
        <w:rPr>
          <w:rFonts w:hint="eastAsia" w:ascii="SimSong Regular" w:hAnsi="SimSong Regular" w:eastAsia="SimSong Regular" w:cs="SimSong Regular"/>
          <w:sz w:val="44"/>
          <w:szCs w:val="44"/>
          <w:lang w:val="en-US" w:eastAsia="zh-CN"/>
        </w:rPr>
        <w:t>大学生法律风险防范</w:t>
      </w:r>
      <w:r>
        <w:rPr>
          <w:rFonts w:hint="eastAsia" w:ascii="SimSong Regular" w:hAnsi="SimSong Regular" w:eastAsia="SimSong Regular" w:cs="SimSong Regular"/>
          <w:sz w:val="44"/>
          <w:szCs w:val="44"/>
          <w:lang w:eastAsia="zh-CN"/>
        </w:rPr>
        <w:t>》</w:t>
      </w:r>
      <w:r>
        <w:rPr>
          <w:rFonts w:hint="eastAsia" w:ascii="SimSong Regular" w:hAnsi="SimSong Regular" w:eastAsia="SimSong Regular" w:cs="SimSong Regular"/>
          <w:sz w:val="44"/>
          <w:szCs w:val="44"/>
          <w:lang w:val="en-US" w:eastAsia="zh-CN"/>
        </w:rPr>
        <w:t>简介</w:t>
      </w:r>
    </w:p>
    <w:p w14:paraId="594DD8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jc w:val="left"/>
        <w:textAlignment w:val="auto"/>
        <w:rPr>
          <w:rFonts w:hint="eastAsia" w:ascii="SimSong Regular" w:hAnsi="SimSong Regular" w:eastAsia="SimSong Regular" w:cs="SimSong Regular"/>
          <w:sz w:val="28"/>
          <w:szCs w:val="28"/>
        </w:rPr>
      </w:pPr>
      <w:r>
        <w:rPr>
          <w:rFonts w:hint="eastAsia" w:ascii="SimSong Regular" w:hAnsi="SimSong Regular" w:eastAsia="SimSong Regular" w:cs="SimSong Regular"/>
          <w:kern w:val="0"/>
          <w:sz w:val="28"/>
          <w:szCs w:val="28"/>
          <w:lang w:val="en-US" w:eastAsia="zh-CN" w:bidi="ar"/>
        </w:rPr>
        <w:t>大学生法律风险防范是面向全体大学生开设的通识教育课程，紧密贴合大学生成长成才关键阶段的特点，立</w:t>
      </w:r>
      <w:bookmarkStart w:id="0" w:name="_GoBack"/>
      <w:bookmarkEnd w:id="0"/>
      <w:r>
        <w:rPr>
          <w:rFonts w:hint="eastAsia" w:ascii="SimSong Regular" w:hAnsi="SimSong Regular" w:eastAsia="SimSong Regular" w:cs="SimSong Regular"/>
          <w:kern w:val="0"/>
          <w:sz w:val="28"/>
          <w:szCs w:val="28"/>
          <w:lang w:val="en-US" w:eastAsia="zh-CN" w:bidi="ar"/>
        </w:rPr>
        <w:t>足校园学习生活与社会实践场景，系统梳理大学生日常学习、生活、实践中易遭遇、易忽视的各类法律风险，帮助学生树立正确的法治观念，掌握基础法律知识与实用风险防范技巧，筑牢自我保护的法律防线。课程摒弃晦涩难懂的法律条文堆砌，采用“案例导入+理论解读+实践指导”的沉浸式教学模式，聚焦大学生核心生活场景，重点涵盖民事领域的租房纠纷、借贷担保、个人信息保护，刑事领域的校园暴力、考试作弊、网络造谣诈骗，经济领域的网购陷阱、校园贷、兼职骗局，以及就业实习中的劳动合同纠纷、权益受损等高频风险点。通过真实典型案例深度剖析，将抽象的法律知识转化为可感知、可应用的实用内容，帮助学生清晰区分合法与违法的界限，明确轻微违法与刑事犯罪的本质差异，避免因法律认知不足或侥幸心理陷入法律困境。课程核心目标是提升大学生的法律素养、风险识别能力与应急应对能力，不仅教会学生主动规避法律红线，更引导学生学会运用法律武器维护自身合法权益，掌握正确的维权途径与方法。同时，课程注重传递法治理念，培养学生的责任意识与规则意识，助力大学生在法治护航下安全完成学业、顺利步入社会，成长为知法、懂法、守法、用法的新时代青年。</w:t>
      </w:r>
    </w:p>
    <w:p w14:paraId="226453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textAlignment w:val="auto"/>
        <w:rPr>
          <w:rFonts w:hint="eastAsia" w:ascii="SimSong Regular" w:hAnsi="SimSong Regular" w:eastAsia="SimSong Regular" w:cs="SimSong Regular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SimSong Regular">
    <w:panose1 w:val="02020300000000000000"/>
    <w:charset w:val="86"/>
    <w:family w:val="auto"/>
    <w:pitch w:val="default"/>
    <w:sig w:usb0="800002BF" w:usb1="38CF7CFA" w:usb2="00000016" w:usb3="00000000" w:csb0="0004000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6F74998"/>
    <w:rsid w:val="F6F7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Office_12.1.24709.24709_F1E327BC-269C-435d-A152-05C5408002CA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2026-03-13T19:52:00Z</dcterms:created>
  <dc:creator>明</dc:creator>
  <cp:lastModifiedBy>明</cp:lastModifiedBy>
  <dcterms:modified xsi:type="dcterms:W3CDTF">2026-03-13T19:55:07Z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2052-12.1.24709.24709</vt:lpwstr>
  </property>
  <property fmtid="{D5CDD505-2E9C-101B-9397-08002B2CF9AE}" pid="3" name="ICV">
    <vt:lpwstr>6E265C7083096B298DFAB36956834AC3_41</vt:lpwstr>
  </property>
</Properties>
</file>